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6353" w14:textId="63C1D5AA" w:rsidR="009F3E62" w:rsidRDefault="004357DF">
      <w:r>
        <w:rPr>
          <w:noProof/>
        </w:rPr>
        <w:drawing>
          <wp:anchor distT="0" distB="0" distL="114300" distR="114300" simplePos="0" relativeHeight="251658240" behindDoc="1" locked="0" layoutInCell="1" allowOverlap="1" wp14:anchorId="1E2ED485" wp14:editId="50EA836D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9915525" cy="6457950"/>
            <wp:effectExtent l="0" t="0" r="9525" b="0"/>
            <wp:wrapTight wrapText="bothSides">
              <wp:wrapPolygon edited="0">
                <wp:start x="0" y="0"/>
                <wp:lineTo x="0" y="21536"/>
                <wp:lineTo x="21579" y="21536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3E62" w:rsidSect="00435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DF"/>
    <w:rsid w:val="004357DF"/>
    <w:rsid w:val="009F3E62"/>
    <w:rsid w:val="00C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AEE1"/>
  <w15:chartTrackingRefBased/>
  <w15:docId w15:val="{199853F2-D9A4-4F74-AE29-C8CBDC8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4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4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4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4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4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4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4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742B"/>
    <w:rPr>
      <w:b/>
      <w:bCs/>
    </w:rPr>
  </w:style>
  <w:style w:type="character" w:styleId="Emphasis">
    <w:name w:val="Emphasis"/>
    <w:basedOn w:val="DefaultParagraphFont"/>
    <w:uiPriority w:val="20"/>
    <w:qFormat/>
    <w:rsid w:val="00C574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742B"/>
    <w:rPr>
      <w:szCs w:val="32"/>
    </w:rPr>
  </w:style>
  <w:style w:type="paragraph" w:styleId="ListParagraph">
    <w:name w:val="List Paragraph"/>
    <w:basedOn w:val="Normal"/>
    <w:uiPriority w:val="34"/>
    <w:qFormat/>
    <w:rsid w:val="00C57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4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42B"/>
    <w:rPr>
      <w:b/>
      <w:i/>
      <w:sz w:val="24"/>
    </w:rPr>
  </w:style>
  <w:style w:type="character" w:styleId="SubtleEmphasis">
    <w:name w:val="Subtle Emphasis"/>
    <w:uiPriority w:val="19"/>
    <w:qFormat/>
    <w:rsid w:val="00C574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4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4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4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4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4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Scourfield (Swansea - Harbourside Medical Centre)</dc:creator>
  <cp:keywords/>
  <dc:description/>
  <cp:lastModifiedBy>Kate Scourfield (Swansea - Harbourside Medical Centre)</cp:lastModifiedBy>
  <cp:revision>1</cp:revision>
  <dcterms:created xsi:type="dcterms:W3CDTF">2023-06-07T07:40:00Z</dcterms:created>
  <dcterms:modified xsi:type="dcterms:W3CDTF">2023-06-07T07:43:00Z</dcterms:modified>
</cp:coreProperties>
</file>